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8481" w14:textId="37FABA4B" w:rsidR="00AB3C6C" w:rsidRDefault="00AB3C6C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Pr="00AB3C6C">
        <w:rPr>
          <w:sz w:val="24"/>
          <w:szCs w:val="24"/>
        </w:rPr>
        <w:t>Załącznik Nr 7 do Zapytania ofertowego</w:t>
      </w:r>
    </w:p>
    <w:p w14:paraId="4950E899" w14:textId="77777777" w:rsidR="00501B00" w:rsidRDefault="00501B00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sz w:val="24"/>
          <w:szCs w:val="24"/>
        </w:rPr>
      </w:pPr>
    </w:p>
    <w:p w14:paraId="33B74B1E" w14:textId="5C840A7C" w:rsidR="00501B00" w:rsidRDefault="00501B00" w:rsidP="00501B00">
      <w:r>
        <w:t>Znak sprawy WSPL-DL.2613.</w:t>
      </w:r>
      <w:r w:rsidR="00BD0986">
        <w:t>8</w:t>
      </w:r>
      <w:r>
        <w:t>.202</w:t>
      </w:r>
      <w:r w:rsidR="00BD0986">
        <w:t>4</w:t>
      </w:r>
    </w:p>
    <w:p w14:paraId="479D5F1D" w14:textId="77777777" w:rsidR="00AB3C6C" w:rsidRDefault="00AB3C6C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6E8BD25E" w14:textId="02AD2627" w:rsidR="00405BEA" w:rsidRPr="004871A9" w:rsidRDefault="004871A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  <w:r w:rsidRPr="004871A9">
        <w:rPr>
          <w:b/>
          <w:bCs/>
          <w:sz w:val="24"/>
          <w:szCs w:val="24"/>
        </w:rPr>
        <w:t>Klauzula Informacyjna RODO</w:t>
      </w:r>
    </w:p>
    <w:p w14:paraId="2F8A3CB2" w14:textId="77777777" w:rsidR="006B2A81" w:rsidRDefault="006B2A81" w:rsidP="006B2A81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653974C" w14:textId="13F926E6" w:rsidR="00405BEA" w:rsidRPr="00405BEA" w:rsidRDefault="00405BEA" w:rsidP="00405BE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 xml:space="preserve">04.05.2016, str. 1), dalej „RODO”, zamawiający informuje, że: </w:t>
      </w:r>
    </w:p>
    <w:p w14:paraId="3FE008D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administratorem i podmiotem przetwarzającym wszelkie dane osobowe osób fizycznych związanych z niniejszym postępowaniem jest Wojskowa Specjalistyczna Przychodnia Lekarska Samodzielny Publiczny Zakład Opieki Zdrowotnej Ul. Jedności Narodowej 86/88, 78-100 Kołobrzeg, </w:t>
      </w:r>
    </w:p>
    <w:p w14:paraId="10C0E05A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kontakt do inspektora danych osobowych - </w:t>
      </w:r>
      <w:hyperlink r:id="rId5" w:history="1">
        <w:r w:rsidRPr="00405BEA">
          <w:rPr>
            <w:rFonts w:ascii="Calibri" w:eastAsia="Lucida Sans Unicode" w:hAnsi="Calibri"/>
            <w:sz w:val="22"/>
            <w:szCs w:val="22"/>
            <w:u w:val="single"/>
            <w:lang w:eastAsia="zh-CN"/>
          </w:rPr>
          <w:t>iod@wspl kolobrzeg.pl</w:t>
        </w:r>
      </w:hyperlink>
      <w:r w:rsidRPr="00405BEA">
        <w:rPr>
          <w:rFonts w:ascii="Calibri" w:hAnsi="Calibri" w:cs="Calibri"/>
          <w:sz w:val="24"/>
          <w:szCs w:val="24"/>
        </w:rPr>
        <w:t xml:space="preserve">  </w:t>
      </w:r>
    </w:p>
    <w:p w14:paraId="526B9CE8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dane osobowe przetwarzane będą na podstawie art. 6 ust. 1 lit. c RODO w celu związanym z postępowaniem o udzielenie niniejszego zamówienia publicznego, </w:t>
      </w:r>
    </w:p>
    <w:p w14:paraId="056F63AD" w14:textId="3E6786CB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odbiorcami ww. danych osobowych będą osoby lub podmioty, którym udostępniona zostanie dokumentacja postępowania</w:t>
      </w:r>
      <w:r w:rsidR="004871A9">
        <w:rPr>
          <w:rFonts w:ascii="Calibri" w:hAnsi="Calibri" w:cs="Calibri"/>
          <w:sz w:val="24"/>
          <w:szCs w:val="24"/>
        </w:rPr>
        <w:t>.</w:t>
      </w:r>
      <w:r w:rsidRPr="00405BEA">
        <w:rPr>
          <w:rFonts w:ascii="Calibri" w:hAnsi="Calibri" w:cs="Calibri"/>
          <w:sz w:val="24"/>
          <w:szCs w:val="24"/>
        </w:rPr>
        <w:t xml:space="preserve"> </w:t>
      </w:r>
    </w:p>
    <w:p w14:paraId="1D4F8CD6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ww. dane osobowe będą przechowywane, odpowiednio:</w:t>
      </w:r>
    </w:p>
    <w:p w14:paraId="0FDAAEEF" w14:textId="2863F21B" w:rsidR="00405BEA" w:rsidRPr="00405BEA" w:rsidRDefault="006C6FEC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przez okres 5</w:t>
      </w:r>
      <w:r w:rsidR="00405BEA" w:rsidRPr="00405BEA">
        <w:rPr>
          <w:rFonts w:ascii="Calibri" w:hAnsi="Calibri" w:cs="Calibri"/>
          <w:sz w:val="24"/>
          <w:szCs w:val="24"/>
        </w:rPr>
        <w:t xml:space="preserve"> lat od dnia zakończenia postępowania o udzielenie zamówienia publicznego albo przez cały czas trwania umowy i okres jej rozliczania -jeżeli czas trwania i rozliczenia umowy przekracza 4 lata;</w:t>
      </w:r>
    </w:p>
    <w:p w14:paraId="5375BB59" w14:textId="773962D0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do czasu przeprowadzania archiwizacji dokumentacji -w zakresie określonym w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przepisach o archiwizacji,</w:t>
      </w:r>
    </w:p>
    <w:p w14:paraId="501B76C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odniesieniu do danych osobowych decyzje nie będą podejmowane w sposób zautomatyzowany, stosownie do art. 22 RODO.</w:t>
      </w:r>
    </w:p>
    <w:p w14:paraId="48A969F1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osoba fizyczna, której dane osobowe dotyczą posiada:</w:t>
      </w:r>
    </w:p>
    <w:p w14:paraId="265229BB" w14:textId="71F5D1D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na podstawie art. 15 RODO prawo dostępu do ww. danych osobowych. W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AD44BED" w14:textId="118B1D1A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na podstawie art. 18 RODO prawo żądania od administratora ograniczenia przetwarzania danych osobowych. Wystąpienie z żądaniem, o którym mowa w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 xml:space="preserve">art. 18 ust. 1 RODO, nie ogranicza przetwarzania danych osobowych do czasu zakończenia postępowania o udzielenie zamówienia publicznego. Od dnia zakończenia postępowania o udzielenie zamówienia, w przypadku gdy wniesienie żądania, o którym mowa w art. 18 ust. 1 RODO, spowoduje ograniczenie przetwarzania danych osobowych zawartych w protokole </w:t>
      </w:r>
      <w:r w:rsidRPr="00405BEA">
        <w:rPr>
          <w:rFonts w:ascii="Calibri" w:hAnsi="Calibri" w:cs="Calibri"/>
          <w:sz w:val="24"/>
          <w:szCs w:val="24"/>
        </w:rPr>
        <w:lastRenderedPageBreak/>
        <w:t>i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załącznikach do protokołu, zamawiający nie udostępnia tych danych zawartych w protokole i w załącznikach do protokołu, chyba że zachodzą przesłanki, o</w:t>
      </w:r>
      <w:r w:rsidR="006C14F4">
        <w:rPr>
          <w:rFonts w:ascii="Calibri" w:hAnsi="Calibri" w:cs="Calibri"/>
          <w:sz w:val="24"/>
          <w:szCs w:val="24"/>
        </w:rPr>
        <w:t> </w:t>
      </w:r>
      <w:r w:rsidRPr="00405BEA">
        <w:rPr>
          <w:rFonts w:ascii="Calibri" w:hAnsi="Calibri" w:cs="Calibri"/>
          <w:sz w:val="24"/>
          <w:szCs w:val="24"/>
        </w:rPr>
        <w:t>których mowa w art. 18 ust. 2 RODO.</w:t>
      </w:r>
    </w:p>
    <w:p w14:paraId="1D71ADA6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wniesienia skargi do Prezesa Urzędu Ochrony Danych Osobowych, gdy przetwarzanie danych osobowych narusza przepisy RODO. </w:t>
      </w:r>
    </w:p>
    <w:p w14:paraId="2D1F7805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osobie fizycznej, której dane osobowe dotyczą nie przysługuje:</w:t>
      </w:r>
    </w:p>
    <w:p w14:paraId="2B4C32EE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254AA982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przenoszenia danych osobowych, o którym mowa w art. 20 RODO; </w:t>
      </w:r>
    </w:p>
    <w:p w14:paraId="3C5599EC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 </w:t>
      </w:r>
    </w:p>
    <w:p w14:paraId="2C6ED55F" w14:textId="77777777" w:rsidR="00405BEA" w:rsidRDefault="00405BEA" w:rsidP="00405BEA">
      <w:pPr>
        <w:autoSpaceDE w:val="0"/>
        <w:autoSpaceDN w:val="0"/>
        <w:adjustRightInd w:val="0"/>
        <w:spacing w:after="20" w:line="276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40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E6C"/>
    <w:multiLevelType w:val="hybridMultilevel"/>
    <w:tmpl w:val="9FACF190"/>
    <w:lvl w:ilvl="0" w:tplc="E6FE3862">
      <w:start w:val="1"/>
      <w:numFmt w:val="decimal"/>
      <w:lvlText w:val="%1."/>
      <w:lvlJc w:val="left"/>
      <w:pPr>
        <w:ind w:left="720" w:hanging="360"/>
      </w:pPr>
    </w:lvl>
    <w:lvl w:ilvl="1" w:tplc="B4B888C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A5B54"/>
    <w:multiLevelType w:val="multilevel"/>
    <w:tmpl w:val="C5864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4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4147527">
    <w:abstractNumId w:val="0"/>
  </w:num>
  <w:num w:numId="2" w16cid:durableId="45857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EA"/>
    <w:rsid w:val="000B6523"/>
    <w:rsid w:val="000E6373"/>
    <w:rsid w:val="00405BEA"/>
    <w:rsid w:val="00466809"/>
    <w:rsid w:val="004871A9"/>
    <w:rsid w:val="004B15DC"/>
    <w:rsid w:val="00501B00"/>
    <w:rsid w:val="006B2A81"/>
    <w:rsid w:val="006C14F4"/>
    <w:rsid w:val="006C6FEC"/>
    <w:rsid w:val="0095395E"/>
    <w:rsid w:val="00AB3C6C"/>
    <w:rsid w:val="00BD0986"/>
    <w:rsid w:val="00D36B1A"/>
    <w:rsid w:val="00E30DA9"/>
    <w:rsid w:val="00F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ACE"/>
  <w15:chartTrackingRefBased/>
  <w15:docId w15:val="{E9B17350-AFD6-45EF-AE66-88D0C551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107sw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48602596501</dc:creator>
  <cp:keywords/>
  <dc:description/>
  <cp:lastModifiedBy>Krystyna Karaś</cp:lastModifiedBy>
  <cp:revision>6</cp:revision>
  <dcterms:created xsi:type="dcterms:W3CDTF">2023-10-25T07:21:00Z</dcterms:created>
  <dcterms:modified xsi:type="dcterms:W3CDTF">2024-11-15T13:21:00Z</dcterms:modified>
</cp:coreProperties>
</file>